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6CFF3" w14:textId="448E8B9C" w:rsidR="003862B1" w:rsidRDefault="005D1D11">
      <w:bookmarkStart w:id="0" w:name="_GoBack"/>
      <w:bookmarkEnd w:id="0"/>
      <w:r>
        <w:t>Data-Driven Counseling SIM Feedback – 3/16/21</w:t>
      </w:r>
    </w:p>
    <w:p w14:paraId="2B8EC893" w14:textId="1FB16E45" w:rsidR="005D1D11" w:rsidRDefault="005D1D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375"/>
      </w:tblGrid>
      <w:tr w:rsidR="005D1D11" w14:paraId="26FFE7E6" w14:textId="77777777" w:rsidTr="005D1D11">
        <w:tc>
          <w:tcPr>
            <w:tcW w:w="1975" w:type="dxa"/>
          </w:tcPr>
          <w:p w14:paraId="33114F59" w14:textId="5940B490" w:rsidR="005D1D11" w:rsidRDefault="005D1D11">
            <w:r>
              <w:t>Slide #</w:t>
            </w:r>
          </w:p>
        </w:tc>
        <w:tc>
          <w:tcPr>
            <w:tcW w:w="7375" w:type="dxa"/>
          </w:tcPr>
          <w:p w14:paraId="3A1DDEFA" w14:textId="6CF79612" w:rsidR="005D1D11" w:rsidRDefault="005D1D11">
            <w:r>
              <w:t>Comments</w:t>
            </w:r>
          </w:p>
        </w:tc>
      </w:tr>
      <w:tr w:rsidR="005D1D11" w14:paraId="41725CF5" w14:textId="77777777" w:rsidTr="005D1D11">
        <w:tc>
          <w:tcPr>
            <w:tcW w:w="1975" w:type="dxa"/>
          </w:tcPr>
          <w:p w14:paraId="42703C8B" w14:textId="288B53ED" w:rsidR="005D1D11" w:rsidRDefault="005D1D11">
            <w:r>
              <w:t>400</w:t>
            </w:r>
          </w:p>
        </w:tc>
        <w:tc>
          <w:tcPr>
            <w:tcW w:w="7375" w:type="dxa"/>
          </w:tcPr>
          <w:p w14:paraId="66CF801A" w14:textId="3E771718" w:rsidR="005D1D11" w:rsidRDefault="005D1D11">
            <w:r>
              <w:t>I may be in the old days regarding what is considered direct and indirect services.  What are we considering direct services?</w:t>
            </w:r>
          </w:p>
        </w:tc>
      </w:tr>
      <w:tr w:rsidR="005D1D11" w14:paraId="0E109053" w14:textId="77777777" w:rsidTr="005D1D11">
        <w:tc>
          <w:tcPr>
            <w:tcW w:w="1975" w:type="dxa"/>
          </w:tcPr>
          <w:p w14:paraId="5B64F1FA" w14:textId="3180BD2D" w:rsidR="005D1D11" w:rsidRDefault="005D1D11">
            <w:r>
              <w:t>500</w:t>
            </w:r>
          </w:p>
        </w:tc>
        <w:tc>
          <w:tcPr>
            <w:tcW w:w="7375" w:type="dxa"/>
          </w:tcPr>
          <w:p w14:paraId="4ECA2056" w14:textId="77777777" w:rsidR="005D1D11" w:rsidRDefault="005D1D11">
            <w:r>
              <w:t>Suggest upping the school enrollment to 1000; will explain</w:t>
            </w:r>
          </w:p>
          <w:p w14:paraId="4AA3EEE4" w14:textId="67196393" w:rsidR="005D1D11" w:rsidRDefault="005D1D11">
            <w:r>
              <w:t>Consider renaming the CCR counselor the CCR coordinator?</w:t>
            </w:r>
          </w:p>
        </w:tc>
      </w:tr>
      <w:tr w:rsidR="005D1D11" w14:paraId="546CC38A" w14:textId="77777777" w:rsidTr="005D1D11">
        <w:tc>
          <w:tcPr>
            <w:tcW w:w="1975" w:type="dxa"/>
          </w:tcPr>
          <w:p w14:paraId="2C7D7E6B" w14:textId="2A5BC8CF" w:rsidR="005D1D11" w:rsidRDefault="005D1D11">
            <w:r>
              <w:t>900</w:t>
            </w:r>
          </w:p>
        </w:tc>
        <w:tc>
          <w:tcPr>
            <w:tcW w:w="7375" w:type="dxa"/>
          </w:tcPr>
          <w:p w14:paraId="6567A689" w14:textId="1A08A718" w:rsidR="005D1D11" w:rsidRDefault="005D1D11">
            <w:r>
              <w:t>Really liked what you did with this one…</w:t>
            </w:r>
          </w:p>
        </w:tc>
      </w:tr>
      <w:tr w:rsidR="005D1D11" w14:paraId="605DDFA8" w14:textId="77777777" w:rsidTr="005D1D11">
        <w:tc>
          <w:tcPr>
            <w:tcW w:w="1975" w:type="dxa"/>
          </w:tcPr>
          <w:p w14:paraId="6B9662F1" w14:textId="6C0FE7BE" w:rsidR="005D1D11" w:rsidRDefault="005D1D11">
            <w:r>
              <w:t>1500</w:t>
            </w:r>
          </w:p>
        </w:tc>
        <w:tc>
          <w:tcPr>
            <w:tcW w:w="7375" w:type="dxa"/>
          </w:tcPr>
          <w:p w14:paraId="035EA147" w14:textId="6493A9B7" w:rsidR="005D1D11" w:rsidRDefault="005D1D11">
            <w:r>
              <w:t>I went down the wrong path when I opted to create a team now.  I think team later is probably the best approach; however, I stress a bit about how much work is on the school counseling chair = will explain when we talk</w:t>
            </w:r>
          </w:p>
        </w:tc>
      </w:tr>
      <w:tr w:rsidR="005D1D11" w14:paraId="2C06E7C5" w14:textId="77777777" w:rsidTr="005D1D11">
        <w:tc>
          <w:tcPr>
            <w:tcW w:w="1975" w:type="dxa"/>
          </w:tcPr>
          <w:p w14:paraId="0C5A1916" w14:textId="3192AAB1" w:rsidR="005D1D11" w:rsidRDefault="005D1D11">
            <w:r>
              <w:t>1800</w:t>
            </w:r>
          </w:p>
        </w:tc>
        <w:tc>
          <w:tcPr>
            <w:tcW w:w="7375" w:type="dxa"/>
          </w:tcPr>
          <w:p w14:paraId="7781076D" w14:textId="29B67F0A" w:rsidR="005D1D11" w:rsidRDefault="005D1D11">
            <w:r>
              <w:t>Very helpful info on this one…</w:t>
            </w:r>
          </w:p>
        </w:tc>
      </w:tr>
      <w:tr w:rsidR="005D1D11" w14:paraId="299FEA77" w14:textId="77777777" w:rsidTr="005D1D11">
        <w:tc>
          <w:tcPr>
            <w:tcW w:w="1975" w:type="dxa"/>
          </w:tcPr>
          <w:p w14:paraId="1FF63E1F" w14:textId="1194F6BE" w:rsidR="005D1D11" w:rsidRDefault="005D1D11">
            <w:r>
              <w:t>2200</w:t>
            </w:r>
          </w:p>
        </w:tc>
        <w:tc>
          <w:tcPr>
            <w:tcW w:w="7375" w:type="dxa"/>
          </w:tcPr>
          <w:p w14:paraId="44B9DEAA" w14:textId="2E91239E" w:rsidR="005D1D11" w:rsidRDefault="005D1D11">
            <w:r>
              <w:t>What is the difference between Choice #3 and Choice #5?</w:t>
            </w:r>
          </w:p>
        </w:tc>
      </w:tr>
      <w:tr w:rsidR="007E729F" w14:paraId="751B8F92" w14:textId="77777777" w:rsidTr="005D1D11">
        <w:tc>
          <w:tcPr>
            <w:tcW w:w="1975" w:type="dxa"/>
          </w:tcPr>
          <w:p w14:paraId="6E833182" w14:textId="52C030B4" w:rsidR="007E729F" w:rsidRDefault="007E729F">
            <w:r>
              <w:t>2240</w:t>
            </w:r>
          </w:p>
        </w:tc>
        <w:tc>
          <w:tcPr>
            <w:tcW w:w="7375" w:type="dxa"/>
          </w:tcPr>
          <w:p w14:paraId="3A0F3972" w14:textId="174D1DBE" w:rsidR="007E729F" w:rsidRDefault="007E729F">
            <w:r>
              <w:t>Tier 3 taking 57% of counselor time…. Are all of these activities really Tier 3?</w:t>
            </w:r>
          </w:p>
        </w:tc>
      </w:tr>
      <w:tr w:rsidR="005D1D11" w14:paraId="6C305AB4" w14:textId="77777777" w:rsidTr="005D1D11">
        <w:tc>
          <w:tcPr>
            <w:tcW w:w="1975" w:type="dxa"/>
          </w:tcPr>
          <w:p w14:paraId="76F28E60" w14:textId="00039371" w:rsidR="005D1D11" w:rsidRDefault="005D1D11">
            <w:r>
              <w:t>2260</w:t>
            </w:r>
          </w:p>
        </w:tc>
        <w:tc>
          <w:tcPr>
            <w:tcW w:w="7375" w:type="dxa"/>
          </w:tcPr>
          <w:p w14:paraId="524CED17" w14:textId="60D50E87" w:rsidR="005D1D11" w:rsidRDefault="005D1D11">
            <w:r>
              <w:t xml:space="preserve">This one jumped out at me.  </w:t>
            </w:r>
            <w:r w:rsidR="003F668D">
              <w:t>It’s sad, but i</w:t>
            </w:r>
            <w:r>
              <w:t xml:space="preserve">n many high schools, I believe counselors are </w:t>
            </w:r>
            <w:r w:rsidR="003F668D">
              <w:t xml:space="preserve">still </w:t>
            </w:r>
            <w:r>
              <w:t>solely responsible for administering mandated assessments.</w:t>
            </w:r>
          </w:p>
        </w:tc>
      </w:tr>
      <w:tr w:rsidR="005D1D11" w14:paraId="34AE28EF" w14:textId="77777777" w:rsidTr="005D1D11">
        <w:tc>
          <w:tcPr>
            <w:tcW w:w="1975" w:type="dxa"/>
          </w:tcPr>
          <w:p w14:paraId="161492F2" w14:textId="36F0EBCE" w:rsidR="005D1D11" w:rsidRDefault="003F668D">
            <w:r>
              <w:t>2477</w:t>
            </w:r>
          </w:p>
        </w:tc>
        <w:tc>
          <w:tcPr>
            <w:tcW w:w="7375" w:type="dxa"/>
          </w:tcPr>
          <w:p w14:paraId="2E560297" w14:textId="5DE04AE2" w:rsidR="005D1D11" w:rsidRDefault="003F668D">
            <w:r>
              <w:t>This one confused me.  What is mean by the CCRC and Principal upset regarding data setback?</w:t>
            </w:r>
          </w:p>
        </w:tc>
      </w:tr>
      <w:tr w:rsidR="005D1D11" w14:paraId="37A8233E" w14:textId="77777777" w:rsidTr="005D1D11">
        <w:tc>
          <w:tcPr>
            <w:tcW w:w="1975" w:type="dxa"/>
          </w:tcPr>
          <w:p w14:paraId="186516A5" w14:textId="326BD8A8" w:rsidR="005D1D11" w:rsidRDefault="003F668D">
            <w:r>
              <w:t>2700’s</w:t>
            </w:r>
          </w:p>
        </w:tc>
        <w:tc>
          <w:tcPr>
            <w:tcW w:w="7375" w:type="dxa"/>
          </w:tcPr>
          <w:p w14:paraId="792265CB" w14:textId="44F1FD45" w:rsidR="005D1D11" w:rsidRDefault="003F668D">
            <w:r>
              <w:t>As the SIM rolls along, it becomes increasingly apparent that the current Tier 1 activities are not in good shape, curriculum is ineffective, etc.  Parents also don’t know much about it.  At some point, could there be a little mini-drama regarding counselors taking more ownership for that?</w:t>
            </w:r>
          </w:p>
        </w:tc>
      </w:tr>
      <w:tr w:rsidR="005D1D11" w14:paraId="06AD5F46" w14:textId="77777777" w:rsidTr="005D1D11">
        <w:tc>
          <w:tcPr>
            <w:tcW w:w="1975" w:type="dxa"/>
          </w:tcPr>
          <w:p w14:paraId="485CDD29" w14:textId="45CB83BC" w:rsidR="005D1D11" w:rsidRDefault="003F668D">
            <w:r>
              <w:t>2800’s</w:t>
            </w:r>
          </w:p>
        </w:tc>
        <w:tc>
          <w:tcPr>
            <w:tcW w:w="7375" w:type="dxa"/>
          </w:tcPr>
          <w:p w14:paraId="2D9D4D5B" w14:textId="311B7AC3" w:rsidR="005D1D11" w:rsidRDefault="003F668D">
            <w:r>
              <w:t>I got myself in a bad place by yielding to pressure regarding analysis paralysis.  I think there could be some good conversation regarding what is a reasonable amount of time for data collection in this initiative?  Who should be responsible for these pieces?  Should the math and E/LA DC’s analyze their data, and propose what needs to done in their curriculum, instruction, etc.?  Should administration take ownership for the teacher evaluation data?  Can’t the middle school people present a summary of their strengths and challenges?  What is the role of the CCR in all this?</w:t>
            </w:r>
          </w:p>
        </w:tc>
      </w:tr>
      <w:tr w:rsidR="005D1D11" w14:paraId="0C379BDC" w14:textId="77777777" w:rsidTr="005D1D11">
        <w:tc>
          <w:tcPr>
            <w:tcW w:w="1975" w:type="dxa"/>
          </w:tcPr>
          <w:p w14:paraId="442CB148" w14:textId="1CB2EB05" w:rsidR="005D1D11" w:rsidRDefault="003F668D">
            <w:r>
              <w:t>3990</w:t>
            </w:r>
          </w:p>
        </w:tc>
        <w:tc>
          <w:tcPr>
            <w:tcW w:w="7375" w:type="dxa"/>
          </w:tcPr>
          <w:p w14:paraId="019A017C" w14:textId="295CEF0D" w:rsidR="005D1D11" w:rsidRDefault="003F668D">
            <w:r>
              <w:t>Problem defined question = Good!</w:t>
            </w:r>
          </w:p>
        </w:tc>
      </w:tr>
      <w:tr w:rsidR="005D1D11" w14:paraId="1A4AF92D" w14:textId="77777777" w:rsidTr="005D1D11">
        <w:tc>
          <w:tcPr>
            <w:tcW w:w="1975" w:type="dxa"/>
          </w:tcPr>
          <w:p w14:paraId="4C630809" w14:textId="555ED693" w:rsidR="005D1D11" w:rsidRDefault="003F668D">
            <w:r>
              <w:t>4000’s</w:t>
            </w:r>
          </w:p>
        </w:tc>
        <w:tc>
          <w:tcPr>
            <w:tcW w:w="7375" w:type="dxa"/>
          </w:tcPr>
          <w:p w14:paraId="0E3820B2" w14:textId="612772A9" w:rsidR="005D1D11" w:rsidRDefault="003F668D">
            <w:r>
              <w:t>In the validating the problem slide, I like the suggestion of establishing small change initiatives or pilots to test conclusion from data.  Unfortunately, in 4900, I was confused by the “Do you need to gather more data question?”  Is pilot data included in this data?</w:t>
            </w:r>
          </w:p>
        </w:tc>
      </w:tr>
      <w:tr w:rsidR="005D1D11" w14:paraId="0CB33973" w14:textId="77777777" w:rsidTr="005D1D11">
        <w:tc>
          <w:tcPr>
            <w:tcW w:w="1975" w:type="dxa"/>
          </w:tcPr>
          <w:p w14:paraId="4945E2C7" w14:textId="3826E756" w:rsidR="005D1D11" w:rsidRDefault="009E46A3">
            <w:r>
              <w:t>5400</w:t>
            </w:r>
          </w:p>
        </w:tc>
        <w:tc>
          <w:tcPr>
            <w:tcW w:w="7375" w:type="dxa"/>
          </w:tcPr>
          <w:p w14:paraId="1919C54F" w14:textId="5157EB5F" w:rsidR="005D1D11" w:rsidRDefault="009E46A3">
            <w:r>
              <w:t>I was at CritCount2</w:t>
            </w:r>
            <w:proofErr w:type="gramStart"/>
            <w:r>
              <w:t>..</w:t>
            </w:r>
            <w:proofErr w:type="gramEnd"/>
            <w:r>
              <w:t xml:space="preserve">  Perhaps more explanation for insight and support for potential solution</w:t>
            </w:r>
          </w:p>
        </w:tc>
      </w:tr>
      <w:tr w:rsidR="005D1D11" w14:paraId="396D7D66" w14:textId="77777777" w:rsidTr="005D1D11">
        <w:tc>
          <w:tcPr>
            <w:tcW w:w="1975" w:type="dxa"/>
          </w:tcPr>
          <w:p w14:paraId="52AFAAC5" w14:textId="5ABA7602" w:rsidR="005D1D11" w:rsidRDefault="009E46A3">
            <w:r>
              <w:t>6000</w:t>
            </w:r>
          </w:p>
        </w:tc>
        <w:tc>
          <w:tcPr>
            <w:tcW w:w="7375" w:type="dxa"/>
          </w:tcPr>
          <w:p w14:paraId="38373809" w14:textId="0F5CDC67" w:rsidR="005D1D11" w:rsidRDefault="009E46A3">
            <w:r>
              <w:t>It says “most significant facts,” but you can only choose one?</w:t>
            </w:r>
          </w:p>
        </w:tc>
      </w:tr>
      <w:tr w:rsidR="005D1D11" w14:paraId="26857E0B" w14:textId="77777777" w:rsidTr="005D1D11">
        <w:tc>
          <w:tcPr>
            <w:tcW w:w="1975" w:type="dxa"/>
          </w:tcPr>
          <w:p w14:paraId="38707A83" w14:textId="5DD656EB" w:rsidR="005D1D11" w:rsidRDefault="009E46A3">
            <w:r>
              <w:t>6100</w:t>
            </w:r>
          </w:p>
        </w:tc>
        <w:tc>
          <w:tcPr>
            <w:tcW w:w="7375" w:type="dxa"/>
          </w:tcPr>
          <w:p w14:paraId="4E18BFDE" w14:textId="4D835299" w:rsidR="005D1D11" w:rsidRDefault="009E46A3">
            <w:r>
              <w:t>Revised problem definition = Good!</w:t>
            </w:r>
          </w:p>
        </w:tc>
      </w:tr>
      <w:tr w:rsidR="005D1D11" w14:paraId="624301B6" w14:textId="77777777" w:rsidTr="005D1D11">
        <w:tc>
          <w:tcPr>
            <w:tcW w:w="1975" w:type="dxa"/>
          </w:tcPr>
          <w:p w14:paraId="6A413007" w14:textId="4160745E" w:rsidR="005D1D11" w:rsidRDefault="009E46A3">
            <w:r>
              <w:t>7100</w:t>
            </w:r>
          </w:p>
        </w:tc>
        <w:tc>
          <w:tcPr>
            <w:tcW w:w="7375" w:type="dxa"/>
          </w:tcPr>
          <w:p w14:paraId="61DC7A0C" w14:textId="6219C892" w:rsidR="005D1D11" w:rsidRDefault="009E46A3">
            <w:r>
              <w:t xml:space="preserve">Prioritizing strategic focus:  Is it really possible to only choose one?  </w:t>
            </w:r>
          </w:p>
        </w:tc>
      </w:tr>
      <w:tr w:rsidR="005D1D11" w14:paraId="2C48B659" w14:textId="77777777" w:rsidTr="005D1D11">
        <w:tc>
          <w:tcPr>
            <w:tcW w:w="1975" w:type="dxa"/>
          </w:tcPr>
          <w:p w14:paraId="3FA59DC6" w14:textId="3076661C" w:rsidR="005D1D11" w:rsidRDefault="009E46A3">
            <w:r>
              <w:lastRenderedPageBreak/>
              <w:t>8000</w:t>
            </w:r>
          </w:p>
        </w:tc>
        <w:tc>
          <w:tcPr>
            <w:tcW w:w="7375" w:type="dxa"/>
          </w:tcPr>
          <w:p w14:paraId="4FA29C08" w14:textId="1B5AA47B" w:rsidR="005D1D11" w:rsidRDefault="009E46A3">
            <w:r>
              <w:t>Let’s talk about this one also?  You pay a significant price of you choose Leverage your performance improvement implementation team?  Best choice is probably develop plan and present to principal, leadership?</w:t>
            </w:r>
          </w:p>
        </w:tc>
      </w:tr>
      <w:tr w:rsidR="005D1D11" w14:paraId="53D108EB" w14:textId="77777777" w:rsidTr="005D1D11">
        <w:tc>
          <w:tcPr>
            <w:tcW w:w="1975" w:type="dxa"/>
          </w:tcPr>
          <w:p w14:paraId="7C884D32" w14:textId="36CE7655" w:rsidR="005D1D11" w:rsidRDefault="007E729F">
            <w:r>
              <w:t>9000</w:t>
            </w:r>
          </w:p>
        </w:tc>
        <w:tc>
          <w:tcPr>
            <w:tcW w:w="7375" w:type="dxa"/>
          </w:tcPr>
          <w:p w14:paraId="14066157" w14:textId="6EF1D408" w:rsidR="005D1D11" w:rsidRDefault="007E729F">
            <w:r>
              <w:t>I liked the Epilogues</w:t>
            </w:r>
          </w:p>
        </w:tc>
      </w:tr>
      <w:tr w:rsidR="009E46A3" w14:paraId="0B45C320" w14:textId="77777777" w:rsidTr="005D1D11">
        <w:tc>
          <w:tcPr>
            <w:tcW w:w="1975" w:type="dxa"/>
          </w:tcPr>
          <w:p w14:paraId="7AC0073B" w14:textId="5FF26F50" w:rsidR="009E46A3" w:rsidRDefault="007E729F">
            <w:r>
              <w:t>10500</w:t>
            </w:r>
          </w:p>
        </w:tc>
        <w:tc>
          <w:tcPr>
            <w:tcW w:w="7375" w:type="dxa"/>
          </w:tcPr>
          <w:p w14:paraId="33E24A36" w14:textId="66B0E4E0" w:rsidR="009E46A3" w:rsidRDefault="007E729F">
            <w:r>
              <w:t>High level recommendations:  What are the biggest problems pertaining to student achievement in individual departments?</w:t>
            </w:r>
            <w:r w:rsidR="00997643">
              <w:t xml:space="preserve">  In reality, at the beginning the school does not seem to be data-focused on several levels?</w:t>
            </w:r>
          </w:p>
        </w:tc>
      </w:tr>
      <w:tr w:rsidR="009E46A3" w14:paraId="7DBDBF66" w14:textId="77777777" w:rsidTr="005D1D11">
        <w:tc>
          <w:tcPr>
            <w:tcW w:w="1975" w:type="dxa"/>
          </w:tcPr>
          <w:p w14:paraId="2E74C700" w14:textId="77777777" w:rsidR="009E46A3" w:rsidRDefault="009E46A3"/>
        </w:tc>
        <w:tc>
          <w:tcPr>
            <w:tcW w:w="7375" w:type="dxa"/>
          </w:tcPr>
          <w:p w14:paraId="5103115B" w14:textId="77777777" w:rsidR="009E46A3" w:rsidRDefault="009E46A3"/>
        </w:tc>
      </w:tr>
      <w:tr w:rsidR="009E46A3" w14:paraId="26ACF8FC" w14:textId="77777777" w:rsidTr="005D1D11">
        <w:tc>
          <w:tcPr>
            <w:tcW w:w="1975" w:type="dxa"/>
          </w:tcPr>
          <w:p w14:paraId="2D7865C3" w14:textId="57CFC6DC" w:rsidR="009E46A3" w:rsidRDefault="007E729F">
            <w:r>
              <w:t>Other topics to review…</w:t>
            </w:r>
          </w:p>
        </w:tc>
        <w:tc>
          <w:tcPr>
            <w:tcW w:w="7375" w:type="dxa"/>
          </w:tcPr>
          <w:p w14:paraId="52F0CED1" w14:textId="77777777" w:rsidR="009E46A3" w:rsidRDefault="007E729F">
            <w:r>
              <w:t>Principal leadership</w:t>
            </w:r>
          </w:p>
          <w:p w14:paraId="4B81155F" w14:textId="77777777" w:rsidR="007E729F" w:rsidRDefault="007E729F">
            <w:r>
              <w:t>“Divide and conquer”</w:t>
            </w:r>
          </w:p>
          <w:p w14:paraId="352785DA" w14:textId="77777777" w:rsidR="007E729F" w:rsidRDefault="00997643">
            <w:r>
              <w:t>How will file folders be created?</w:t>
            </w:r>
          </w:p>
          <w:p w14:paraId="36F516A8" w14:textId="77777777" w:rsidR="00997643" w:rsidRDefault="00997643">
            <w:r>
              <w:t>Parent input challenges</w:t>
            </w:r>
          </w:p>
          <w:p w14:paraId="7EE4B2D1" w14:textId="044F9CBC" w:rsidR="00997643" w:rsidRDefault="00997643">
            <w:r>
              <w:t>The “I’s”</w:t>
            </w:r>
          </w:p>
        </w:tc>
      </w:tr>
      <w:tr w:rsidR="009E46A3" w14:paraId="19F17902" w14:textId="77777777" w:rsidTr="005D1D11">
        <w:tc>
          <w:tcPr>
            <w:tcW w:w="1975" w:type="dxa"/>
          </w:tcPr>
          <w:p w14:paraId="7B7C319E" w14:textId="77777777" w:rsidR="009E46A3" w:rsidRDefault="009E46A3"/>
        </w:tc>
        <w:tc>
          <w:tcPr>
            <w:tcW w:w="7375" w:type="dxa"/>
          </w:tcPr>
          <w:p w14:paraId="66886758" w14:textId="77777777" w:rsidR="009E46A3" w:rsidRDefault="009E46A3"/>
        </w:tc>
      </w:tr>
      <w:tr w:rsidR="005D1D11" w14:paraId="64F78E28" w14:textId="77777777" w:rsidTr="005D1D11">
        <w:tc>
          <w:tcPr>
            <w:tcW w:w="1975" w:type="dxa"/>
          </w:tcPr>
          <w:p w14:paraId="154FEFB2" w14:textId="77777777" w:rsidR="005D1D11" w:rsidRDefault="005D1D11"/>
        </w:tc>
        <w:tc>
          <w:tcPr>
            <w:tcW w:w="7375" w:type="dxa"/>
          </w:tcPr>
          <w:p w14:paraId="36AB4EB7" w14:textId="77777777" w:rsidR="005D1D11" w:rsidRDefault="005D1D11"/>
        </w:tc>
      </w:tr>
      <w:tr w:rsidR="005D1D11" w14:paraId="016222E2" w14:textId="77777777" w:rsidTr="005D1D11">
        <w:tc>
          <w:tcPr>
            <w:tcW w:w="1975" w:type="dxa"/>
          </w:tcPr>
          <w:p w14:paraId="08157FE8" w14:textId="77777777" w:rsidR="005D1D11" w:rsidRDefault="005D1D11"/>
        </w:tc>
        <w:tc>
          <w:tcPr>
            <w:tcW w:w="7375" w:type="dxa"/>
          </w:tcPr>
          <w:p w14:paraId="3BD8A5EC" w14:textId="77777777" w:rsidR="005D1D11" w:rsidRDefault="005D1D11"/>
        </w:tc>
      </w:tr>
      <w:tr w:rsidR="005D1D11" w14:paraId="674C1A8F" w14:textId="77777777" w:rsidTr="005D1D11">
        <w:tc>
          <w:tcPr>
            <w:tcW w:w="1975" w:type="dxa"/>
          </w:tcPr>
          <w:p w14:paraId="2CE0EAE8" w14:textId="77777777" w:rsidR="005D1D11" w:rsidRDefault="005D1D11"/>
        </w:tc>
        <w:tc>
          <w:tcPr>
            <w:tcW w:w="7375" w:type="dxa"/>
          </w:tcPr>
          <w:p w14:paraId="4BA07F9A" w14:textId="77777777" w:rsidR="005D1D11" w:rsidRDefault="005D1D11"/>
        </w:tc>
      </w:tr>
      <w:tr w:rsidR="005D1D11" w14:paraId="40B5451E" w14:textId="77777777" w:rsidTr="005D1D11">
        <w:tc>
          <w:tcPr>
            <w:tcW w:w="1975" w:type="dxa"/>
          </w:tcPr>
          <w:p w14:paraId="6DA3DFC6" w14:textId="77777777" w:rsidR="005D1D11" w:rsidRDefault="005D1D11"/>
        </w:tc>
        <w:tc>
          <w:tcPr>
            <w:tcW w:w="7375" w:type="dxa"/>
          </w:tcPr>
          <w:p w14:paraId="42CCAA7D" w14:textId="77777777" w:rsidR="005D1D11" w:rsidRDefault="005D1D11"/>
        </w:tc>
      </w:tr>
      <w:tr w:rsidR="005D1D11" w14:paraId="117E1EC9" w14:textId="77777777" w:rsidTr="005D1D11">
        <w:tc>
          <w:tcPr>
            <w:tcW w:w="1975" w:type="dxa"/>
          </w:tcPr>
          <w:p w14:paraId="05296339" w14:textId="77777777" w:rsidR="005D1D11" w:rsidRDefault="005D1D11"/>
        </w:tc>
        <w:tc>
          <w:tcPr>
            <w:tcW w:w="7375" w:type="dxa"/>
          </w:tcPr>
          <w:p w14:paraId="1FD03496" w14:textId="77777777" w:rsidR="005D1D11" w:rsidRDefault="005D1D11"/>
        </w:tc>
      </w:tr>
      <w:tr w:rsidR="005D1D11" w14:paraId="4F0EE81E" w14:textId="77777777" w:rsidTr="005D1D11">
        <w:tc>
          <w:tcPr>
            <w:tcW w:w="1975" w:type="dxa"/>
          </w:tcPr>
          <w:p w14:paraId="2E6FB2A7" w14:textId="77777777" w:rsidR="005D1D11" w:rsidRDefault="005D1D11"/>
        </w:tc>
        <w:tc>
          <w:tcPr>
            <w:tcW w:w="7375" w:type="dxa"/>
          </w:tcPr>
          <w:p w14:paraId="0E257BE6" w14:textId="77777777" w:rsidR="005D1D11" w:rsidRDefault="005D1D11"/>
        </w:tc>
      </w:tr>
      <w:tr w:rsidR="005D1D11" w14:paraId="7C70A3E0" w14:textId="77777777" w:rsidTr="005D1D11">
        <w:tc>
          <w:tcPr>
            <w:tcW w:w="1975" w:type="dxa"/>
          </w:tcPr>
          <w:p w14:paraId="09EB9E45" w14:textId="77777777" w:rsidR="005D1D11" w:rsidRDefault="005D1D11"/>
        </w:tc>
        <w:tc>
          <w:tcPr>
            <w:tcW w:w="7375" w:type="dxa"/>
          </w:tcPr>
          <w:p w14:paraId="2F23689A" w14:textId="77777777" w:rsidR="005D1D11" w:rsidRDefault="005D1D11"/>
        </w:tc>
      </w:tr>
      <w:tr w:rsidR="005D1D11" w14:paraId="7ED4CFEF" w14:textId="77777777" w:rsidTr="005D1D11">
        <w:tc>
          <w:tcPr>
            <w:tcW w:w="1975" w:type="dxa"/>
          </w:tcPr>
          <w:p w14:paraId="084BB09B" w14:textId="77777777" w:rsidR="005D1D11" w:rsidRDefault="005D1D11"/>
        </w:tc>
        <w:tc>
          <w:tcPr>
            <w:tcW w:w="7375" w:type="dxa"/>
          </w:tcPr>
          <w:p w14:paraId="5AC2D0E5" w14:textId="77777777" w:rsidR="005D1D11" w:rsidRDefault="005D1D11"/>
        </w:tc>
      </w:tr>
      <w:tr w:rsidR="005D1D11" w14:paraId="22396B33" w14:textId="77777777" w:rsidTr="005D1D11">
        <w:tc>
          <w:tcPr>
            <w:tcW w:w="1975" w:type="dxa"/>
          </w:tcPr>
          <w:p w14:paraId="4539EF7F" w14:textId="77777777" w:rsidR="005D1D11" w:rsidRDefault="005D1D11"/>
        </w:tc>
        <w:tc>
          <w:tcPr>
            <w:tcW w:w="7375" w:type="dxa"/>
          </w:tcPr>
          <w:p w14:paraId="5AA5B5B9" w14:textId="77777777" w:rsidR="005D1D11" w:rsidRDefault="005D1D11"/>
        </w:tc>
      </w:tr>
      <w:tr w:rsidR="005D1D11" w14:paraId="1BF60E7E" w14:textId="77777777" w:rsidTr="005D1D11">
        <w:tc>
          <w:tcPr>
            <w:tcW w:w="1975" w:type="dxa"/>
          </w:tcPr>
          <w:p w14:paraId="0FD25A13" w14:textId="77777777" w:rsidR="005D1D11" w:rsidRDefault="005D1D11"/>
        </w:tc>
        <w:tc>
          <w:tcPr>
            <w:tcW w:w="7375" w:type="dxa"/>
          </w:tcPr>
          <w:p w14:paraId="13D63683" w14:textId="77777777" w:rsidR="005D1D11" w:rsidRDefault="005D1D11"/>
        </w:tc>
      </w:tr>
      <w:tr w:rsidR="005D1D11" w14:paraId="61FDED25" w14:textId="77777777" w:rsidTr="005D1D11">
        <w:tc>
          <w:tcPr>
            <w:tcW w:w="1975" w:type="dxa"/>
          </w:tcPr>
          <w:p w14:paraId="4996B584" w14:textId="77777777" w:rsidR="005D1D11" w:rsidRDefault="005D1D11"/>
        </w:tc>
        <w:tc>
          <w:tcPr>
            <w:tcW w:w="7375" w:type="dxa"/>
          </w:tcPr>
          <w:p w14:paraId="35BE5635" w14:textId="77777777" w:rsidR="005D1D11" w:rsidRDefault="005D1D11"/>
        </w:tc>
      </w:tr>
    </w:tbl>
    <w:p w14:paraId="74E00FC0" w14:textId="77777777" w:rsidR="005D1D11" w:rsidRDefault="005D1D11"/>
    <w:sectPr w:rsidR="005D1D11" w:rsidSect="00624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D11"/>
    <w:rsid w:val="003F668D"/>
    <w:rsid w:val="005D1D11"/>
    <w:rsid w:val="00624A7C"/>
    <w:rsid w:val="007E729F"/>
    <w:rsid w:val="008A285A"/>
    <w:rsid w:val="00997643"/>
    <w:rsid w:val="009E46A3"/>
    <w:rsid w:val="00CA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2C9C2"/>
  <w15:chartTrackingRefBased/>
  <w15:docId w15:val="{02F0346D-5654-7441-B337-BCBF217D5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1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Chad Checketts</cp:lastModifiedBy>
  <cp:revision>2</cp:revision>
  <dcterms:created xsi:type="dcterms:W3CDTF">2021-03-22T17:11:00Z</dcterms:created>
  <dcterms:modified xsi:type="dcterms:W3CDTF">2021-03-22T17:11:00Z</dcterms:modified>
</cp:coreProperties>
</file>